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446A7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/2014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446A7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Prognoza Oddziaływania na Środowisko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B6139C" w:rsidRPr="00917A76" w:rsidTr="00755597">
        <w:trPr>
          <w:trHeight w:val="418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446A7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Prognoza Oddziaływania na Środowisko i Obszary Natura 2000 na lata 2014-2023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446A7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Prognoza zawiera opis, analizę i ocenę stanu środowiska wraz z przewidywanym oddziaływaniem Planu Urządzenia Lasu na środowisko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 xml:space="preserve"> i obszary Natura 2000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 xml:space="preserve">powiat czarnkowsko-trzcianecki, </w:t>
            </w:r>
            <w:r w:rsidRPr="004E4FDB">
              <w:rPr>
                <w:rFonts w:ascii="Arial" w:hAnsi="Arial" w:cs="Arial"/>
                <w:sz w:val="20"/>
                <w:szCs w:val="20"/>
              </w:rPr>
              <w:t xml:space="preserve">gmina: Trzcianka, Czarnków, Wieleń, </w:t>
            </w:r>
            <w:r>
              <w:rPr>
                <w:rFonts w:ascii="Arial" w:hAnsi="Arial" w:cs="Arial"/>
                <w:sz w:val="20"/>
                <w:szCs w:val="20"/>
              </w:rPr>
              <w:t xml:space="preserve">powiat pilski gmina: </w:t>
            </w:r>
            <w:r w:rsidRPr="004E4FDB">
              <w:rPr>
                <w:rFonts w:ascii="Arial" w:hAnsi="Arial" w:cs="Arial"/>
                <w:sz w:val="20"/>
                <w:szCs w:val="20"/>
              </w:rPr>
              <w:t>Szydłowo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DLP-I-611-30/17507/17/ŁP</w:t>
            </w:r>
          </w:p>
        </w:tc>
      </w:tr>
      <w:tr w:rsidR="00B6139C" w:rsidRPr="00917A76" w:rsidTr="00755597">
        <w:trPr>
          <w:trHeight w:val="561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BULiGL oddział w Poznaniu</w:t>
            </w:r>
          </w:p>
        </w:tc>
      </w:tr>
      <w:tr w:rsidR="00B6139C" w:rsidRPr="00917A76" w:rsidTr="00755597">
        <w:trPr>
          <w:trHeight w:val="5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550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Minister Środowiska</w:t>
            </w:r>
          </w:p>
        </w:tc>
      </w:tr>
      <w:tr w:rsidR="00B6139C" w:rsidRPr="00917A76" w:rsidTr="00755597">
        <w:trPr>
          <w:trHeight w:val="571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28.04.2014r.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rPr>
          <w:trHeight w:val="374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35419E"/>
    <w:rsid w:val="00446A71"/>
    <w:rsid w:val="00B6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1B5B8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2018-06-14T12:32:00Z</dcterms:created>
  <dcterms:modified xsi:type="dcterms:W3CDTF">2018-06-14T12:32:00Z</dcterms:modified>
</cp:coreProperties>
</file>